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634F7" w14:textId="1020801C" w:rsidR="00C676D2" w:rsidRPr="00014416" w:rsidRDefault="00014416">
      <w:pPr>
        <w:pStyle w:val="1"/>
      </w:pPr>
      <w:r>
        <w:t>Μήνυμα</w:t>
      </w:r>
    </w:p>
    <w:p w14:paraId="623BC918" w14:textId="25542540" w:rsidR="00B52D0F" w:rsidRPr="00AF58AA" w:rsidRDefault="00AC230A" w:rsidP="00B52D0F">
      <w:pPr>
        <w:pStyle w:val="Textbody"/>
        <w:rPr>
          <w:rFonts w:cs="Arial"/>
          <w:color w:val="333333"/>
        </w:rPr>
      </w:pPr>
      <w:r w:rsidRPr="00AE54EE">
        <w:t>*</w:t>
      </w:r>
      <w:r w:rsidR="00AF58AA">
        <w:t>Θέμα</w:t>
      </w:r>
      <w:r w:rsidRPr="00AE54EE">
        <w:t>:</w:t>
      </w:r>
      <w:r w:rsidR="007B5397" w:rsidRPr="00AE54EE">
        <w:t xml:space="preserve"> </w:t>
      </w:r>
      <w:r w:rsidR="00AE54EE" w:rsidRPr="00FA0DF0">
        <w:rPr>
          <w:color w:val="000000" w:themeColor="text1"/>
        </w:rPr>
        <w:t xml:space="preserve">Διαδικτυακά </w:t>
      </w:r>
      <w:r w:rsidR="00AE54EE" w:rsidRPr="00FA0DF0">
        <w:rPr>
          <w:rFonts w:cs="Arial"/>
          <w:color w:val="000000" w:themeColor="text1"/>
        </w:rPr>
        <w:t xml:space="preserve">σεμινάρια </w:t>
      </w:r>
      <w:r w:rsidR="00FA0DF0" w:rsidRPr="00FA0DF0">
        <w:rPr>
          <w:rFonts w:cs="Arial"/>
          <w:color w:val="000000" w:themeColor="text1"/>
        </w:rPr>
        <w:t xml:space="preserve">του εκδοτικού </w:t>
      </w:r>
      <w:r w:rsidR="00AF58AA" w:rsidRPr="00FA0DF0">
        <w:rPr>
          <w:rFonts w:cs="Arial"/>
          <w:color w:val="000000" w:themeColor="text1"/>
        </w:rPr>
        <w:t xml:space="preserve">οίκου </w:t>
      </w:r>
      <w:r w:rsidR="00AF58AA" w:rsidRPr="00FA0DF0">
        <w:rPr>
          <w:rFonts w:cs="Arial"/>
          <w:color w:val="000000" w:themeColor="text1"/>
          <w:lang w:val="en-US"/>
        </w:rPr>
        <w:t>Wiley</w:t>
      </w:r>
    </w:p>
    <w:p w14:paraId="4682FD4A" w14:textId="5DE9DA30" w:rsidR="00E65F38" w:rsidRPr="00E65F38" w:rsidRDefault="00AC230A" w:rsidP="00E65F38">
      <w:pPr>
        <w:pStyle w:val="Textbody"/>
      </w:pPr>
      <w:r>
        <w:t>*Κυρίως σώμα</w:t>
      </w:r>
      <w:r w:rsidR="00AF58AA">
        <w:t xml:space="preserve"> μηνύματος</w:t>
      </w:r>
      <w:r>
        <w:t>:</w:t>
      </w:r>
    </w:p>
    <w:p w14:paraId="6FC22C6C" w14:textId="189B3F92" w:rsidR="00AF58AA" w:rsidRPr="00AF58AA" w:rsidRDefault="00AF58AA" w:rsidP="00AF58AA">
      <w:pPr>
        <w:jc w:val="both"/>
      </w:pPr>
      <w:r w:rsidRPr="00AF58AA">
        <w:t xml:space="preserve">Στο πλαίσιο της </w:t>
      </w:r>
      <w:hyperlink r:id="rId5" w:history="1">
        <w:r w:rsidRPr="00AF58AA">
          <w:rPr>
            <w:rStyle w:val="-"/>
          </w:rPr>
          <w:t>συμφωνίας Ανοικτής Πρόσβασης (ΑΠ)</w:t>
        </w:r>
      </w:hyperlink>
      <w:r w:rsidRPr="00AF58AA">
        <w:t xml:space="preserve"> που έχει υπογράψει ο ΣΕΑΒ με τον εκδοτικό οίκο Wiley, πρόκειται να διεξαχθούν δύο δωρεάν διαδικτυακά σεμινάρια που αφορούν τη διαδικασία δημοσίευσης μιας εργασίας. Σκοπός των σεμιναρίων είναι η αποσαφήνιση αυτής της διαδικασίας – από την επιλογή του περιοδικού και την υποβολή της εργασίας, μέχρι και την κάλυψη του κόστους δημοσίευσης σε καθεστώς ΑΠ από τον ΣΕΑΒ – για τους συμμετέχοντες και τις συμμετέχουσες.</w:t>
      </w:r>
    </w:p>
    <w:p w14:paraId="49EFC65C" w14:textId="77777777" w:rsidR="00AF58AA" w:rsidRDefault="00AF58AA" w:rsidP="00AF58AA">
      <w:pPr>
        <w:jc w:val="both"/>
      </w:pPr>
    </w:p>
    <w:p w14:paraId="072F1BA1" w14:textId="7D33DE9A" w:rsidR="00AF58AA" w:rsidRPr="00AF58AA" w:rsidRDefault="00AF58AA" w:rsidP="00AF58AA">
      <w:pPr>
        <w:jc w:val="both"/>
      </w:pPr>
      <w:r w:rsidRPr="00AF58AA">
        <w:t>Για την καλύτερη εξυπηρέτηση του ερευνητικού δυναμικού των Μελών-Ιδρυμάτων του ΣΕΑΒ, τα σεμινάρια θα πραγματοποιηθούν σε δύο διαφορετικές ημερομηνίες. Απαραίτητη προϋπόθεση για την παρακολούθηση είναι η εγγραφή.</w:t>
      </w:r>
    </w:p>
    <w:p w14:paraId="36B0EEA1" w14:textId="77777777" w:rsidR="00AF58AA" w:rsidRDefault="00AF58AA" w:rsidP="00AF58AA">
      <w:pPr>
        <w:jc w:val="both"/>
        <w:rPr>
          <w:b/>
          <w:bCs/>
        </w:rPr>
      </w:pPr>
    </w:p>
    <w:p w14:paraId="3543B4A6" w14:textId="0E99A08D" w:rsidR="00AF58AA" w:rsidRPr="00AF58AA" w:rsidRDefault="00AF58AA" w:rsidP="00AF58AA">
      <w:pPr>
        <w:ind w:left="709"/>
        <w:jc w:val="both"/>
      </w:pPr>
      <w:bookmarkStart w:id="0" w:name="_Hlk179821066"/>
      <w:r w:rsidRPr="00AF58AA">
        <w:rPr>
          <w:b/>
          <w:bCs/>
        </w:rPr>
        <w:t>Σεμινάριο για τη συγγραφή επιστημονικών εργασιών και τη δημοσίευση σε καθεστώς ΑΠ στο πλαίσιο συμφωνίας του ΣΕΑΒ με τον Wiley</w:t>
      </w:r>
    </w:p>
    <w:p w14:paraId="017610E3" w14:textId="77777777" w:rsidR="00AF58AA" w:rsidRPr="00AF58AA" w:rsidRDefault="00AF58AA" w:rsidP="00AF58AA">
      <w:pPr>
        <w:ind w:firstLine="709"/>
        <w:jc w:val="both"/>
      </w:pPr>
      <w:r w:rsidRPr="00AF58AA">
        <w:t>Ομιλητές: Ιωσηφίνα Σαρρού, Mickaël Roullier.</w:t>
      </w:r>
    </w:p>
    <w:p w14:paraId="29727A01" w14:textId="77777777" w:rsidR="00AF58AA" w:rsidRPr="00AF58AA" w:rsidRDefault="00AF58AA" w:rsidP="00AF58AA">
      <w:pPr>
        <w:ind w:left="709"/>
        <w:jc w:val="both"/>
      </w:pPr>
      <w:r w:rsidRPr="00AF58AA">
        <w:t>Γλώσσα διεξαγωγής: Το πρώτο μέρος (συγγραφή εργασιών) διεξάγεται στα ελληνικά. Το δεύτερο μέρος (κάλυψη από τη συμφωνία του ΣΕΑΒ) διεξάγεται στα αγγλικά.</w:t>
      </w:r>
    </w:p>
    <w:p w14:paraId="27BF5248" w14:textId="77777777" w:rsidR="00AF58AA" w:rsidRPr="00AF58AA" w:rsidRDefault="00AF58AA" w:rsidP="00AF58AA">
      <w:pPr>
        <w:ind w:firstLine="709"/>
        <w:jc w:val="both"/>
      </w:pPr>
      <w:r w:rsidRPr="00AF58AA">
        <w:t>1. 17 Οκτωβρίου 2024, 4:00 μ.μ. (ώρα Ελλάδος).</w:t>
      </w:r>
    </w:p>
    <w:p w14:paraId="71C451EF" w14:textId="77777777" w:rsidR="00AF58AA" w:rsidRPr="00AF58AA" w:rsidRDefault="00AF58AA" w:rsidP="00AF58AA">
      <w:pPr>
        <w:ind w:firstLine="709"/>
        <w:jc w:val="both"/>
      </w:pPr>
      <w:r w:rsidRPr="00AF58AA">
        <w:t xml:space="preserve">Σύνδεσμος εγγραφής: </w:t>
      </w:r>
      <w:hyperlink r:id="rId6" w:tgtFrame="_blank" w:history="1">
        <w:r w:rsidRPr="00AF58AA">
          <w:rPr>
            <w:rStyle w:val="-"/>
          </w:rPr>
          <w:t>https://register.gotowebinar.com/register/4813663448099830365</w:t>
        </w:r>
      </w:hyperlink>
    </w:p>
    <w:p w14:paraId="138821BE" w14:textId="77777777" w:rsidR="00AF58AA" w:rsidRPr="00AF58AA" w:rsidRDefault="00AF58AA" w:rsidP="00AF58AA">
      <w:pPr>
        <w:ind w:firstLine="709"/>
        <w:jc w:val="both"/>
      </w:pPr>
      <w:r w:rsidRPr="00AF58AA">
        <w:t>2. 29 Οκτωβρίου, 3:00 μ.μ. (ώρα Ελλάδος).</w:t>
      </w:r>
    </w:p>
    <w:p w14:paraId="68834512" w14:textId="77777777" w:rsidR="00AF58AA" w:rsidRPr="00AF58AA" w:rsidRDefault="00AF58AA" w:rsidP="00AF58AA">
      <w:pPr>
        <w:ind w:firstLine="709"/>
        <w:jc w:val="both"/>
      </w:pPr>
      <w:r w:rsidRPr="00AF58AA">
        <w:t xml:space="preserve">Σύνδεσμος εγγραφής: </w:t>
      </w:r>
      <w:hyperlink r:id="rId7" w:tgtFrame="_blank" w:history="1">
        <w:r w:rsidRPr="00AF58AA">
          <w:rPr>
            <w:rStyle w:val="-"/>
          </w:rPr>
          <w:t>https://register.gotowebinar.com/register/8454107964759356256</w:t>
        </w:r>
      </w:hyperlink>
    </w:p>
    <w:p w14:paraId="0EFDB595" w14:textId="77777777" w:rsidR="00AF58AA" w:rsidRPr="00AF58AA" w:rsidRDefault="00AF58AA" w:rsidP="00AF58AA">
      <w:pPr>
        <w:jc w:val="both"/>
      </w:pPr>
    </w:p>
    <w:p w14:paraId="362BDA24" w14:textId="77777777" w:rsidR="00AF58AA" w:rsidRDefault="00AF58AA" w:rsidP="00AF58AA">
      <w:pPr>
        <w:jc w:val="both"/>
      </w:pPr>
      <w:r w:rsidRPr="00AF58AA">
        <w:t xml:space="preserve">Έχει επίσης προγραμματιστεί και ένα ακόμη σεμινάριο, για την χρήση των “Wiley Digital Archives” τα οποία προστέθηκαν στο περιεχόμενο που διατίθεται μέσω της συμφωνίας του ΣΕΑΒ με τον εκδότη. Πρόκειται για υλικό της Royal Geographical Society και των αρχείων </w:t>
      </w:r>
      <w:r w:rsidRPr="00AF58AA">
        <w:rPr>
          <w:i/>
          <w:iCs/>
        </w:rPr>
        <w:t>Environmental Science</w:t>
      </w:r>
      <w:r w:rsidRPr="00AF58AA">
        <w:t xml:space="preserve"> και </w:t>
      </w:r>
      <w:r w:rsidRPr="00AF58AA">
        <w:rPr>
          <w:i/>
          <w:iCs/>
        </w:rPr>
        <w:t>History</w:t>
      </w:r>
      <w:r w:rsidRPr="00AF58AA">
        <w:t>.</w:t>
      </w:r>
    </w:p>
    <w:p w14:paraId="7D810E2D" w14:textId="77777777" w:rsidR="00AF58AA" w:rsidRPr="00AF58AA" w:rsidRDefault="00AF58AA" w:rsidP="00AF58AA">
      <w:pPr>
        <w:jc w:val="both"/>
      </w:pPr>
    </w:p>
    <w:p w14:paraId="4B5C55B8" w14:textId="77777777" w:rsidR="00AF58AA" w:rsidRPr="00AF58AA" w:rsidRDefault="00AF58AA" w:rsidP="00AF58AA">
      <w:pPr>
        <w:ind w:firstLine="709"/>
        <w:jc w:val="both"/>
        <w:rPr>
          <w:lang w:val="en-US"/>
        </w:rPr>
      </w:pPr>
      <w:r w:rsidRPr="00AF58AA">
        <w:rPr>
          <w:b/>
          <w:bCs/>
          <w:lang w:val="en-US"/>
        </w:rPr>
        <w:t>Introduction to the Wiley Digital Archives</w:t>
      </w:r>
    </w:p>
    <w:p w14:paraId="305147FD" w14:textId="77777777" w:rsidR="00AF58AA" w:rsidRPr="00AF58AA" w:rsidRDefault="00AF58AA" w:rsidP="00AF58AA">
      <w:pPr>
        <w:ind w:firstLine="709"/>
        <w:jc w:val="both"/>
      </w:pPr>
      <w:r w:rsidRPr="00AF58AA">
        <w:t>Ομιλητής: Fabio Di Bello</w:t>
      </w:r>
    </w:p>
    <w:p w14:paraId="39438E13" w14:textId="77777777" w:rsidR="00AF58AA" w:rsidRPr="00AF58AA" w:rsidRDefault="00AF58AA" w:rsidP="00AF58AA">
      <w:pPr>
        <w:ind w:firstLine="709"/>
        <w:jc w:val="both"/>
      </w:pPr>
      <w:r w:rsidRPr="00AF58AA">
        <w:t>Γλώσσα διεξαγωγής: Αγγλικά</w:t>
      </w:r>
    </w:p>
    <w:p w14:paraId="6FAE4E95" w14:textId="77777777" w:rsidR="00AF58AA" w:rsidRPr="00AF58AA" w:rsidRDefault="00AF58AA" w:rsidP="00AF58AA">
      <w:pPr>
        <w:ind w:firstLine="709"/>
        <w:jc w:val="both"/>
      </w:pPr>
      <w:r w:rsidRPr="00AF58AA">
        <w:t>30 Οκτωβρίου 2024, 10:00 π.μ. (ώρα Ελλάδος).</w:t>
      </w:r>
    </w:p>
    <w:p w14:paraId="0D09A89C" w14:textId="77777777" w:rsidR="00AF58AA" w:rsidRDefault="00AF58AA" w:rsidP="00AF58AA">
      <w:pPr>
        <w:ind w:firstLine="709"/>
        <w:jc w:val="both"/>
      </w:pPr>
      <w:r w:rsidRPr="00AF58AA">
        <w:t xml:space="preserve">Σύνδεσμος εγγραφής: </w:t>
      </w:r>
      <w:hyperlink r:id="rId8" w:tgtFrame="_blank" w:history="1">
        <w:r w:rsidRPr="00AF58AA">
          <w:rPr>
            <w:rStyle w:val="-"/>
          </w:rPr>
          <w:t>https://register.gotowebinar.com/register/9098617491725875292</w:t>
        </w:r>
      </w:hyperlink>
    </w:p>
    <w:p w14:paraId="2A674A2A" w14:textId="77777777" w:rsidR="00FD2FA6" w:rsidRDefault="00FD2FA6" w:rsidP="00FD2FA6">
      <w:pPr>
        <w:jc w:val="both"/>
      </w:pPr>
    </w:p>
    <w:p w14:paraId="571CDBA2" w14:textId="77777777" w:rsidR="00FD2FA6" w:rsidRDefault="00FD2FA6" w:rsidP="00FD2FA6">
      <w:pPr>
        <w:jc w:val="both"/>
      </w:pPr>
      <w:r w:rsidRPr="00FD2FA6">
        <w:t>Πέραν των παραπάνω σεμιναρίων που διοργανώνει ο Wiley σε συνεργασία με τον ΣΕΑΒ, έχουν προγραμματιστεί ακόμη 4 σεμινάρια από τον ίδιο εκδοτικό οίκο, διαφορετικής θεματικής το καθένα και ανεξάρτητα της σύναψης των συμφωνιών. Σημειώνονται παρακάτω τα σεμινάρια για όποιον/α ενδιαφερόμενο/η.</w:t>
      </w:r>
    </w:p>
    <w:p w14:paraId="1C0C72D9" w14:textId="77777777" w:rsidR="00FD2FA6" w:rsidRPr="00FD2FA6" w:rsidRDefault="00FD2FA6" w:rsidP="00FD2FA6">
      <w:pPr>
        <w:jc w:val="both"/>
      </w:pPr>
    </w:p>
    <w:p w14:paraId="70C593C9" w14:textId="6B5AC460" w:rsidR="00FD2FA6" w:rsidRPr="00FD2FA6" w:rsidRDefault="00FD2FA6" w:rsidP="00FD2FA6">
      <w:pPr>
        <w:pStyle w:val="a9"/>
        <w:numPr>
          <w:ilvl w:val="0"/>
          <w:numId w:val="6"/>
        </w:numPr>
        <w:jc w:val="both"/>
        <w:rPr>
          <w:b/>
          <w:bCs/>
          <w:lang w:val="en-US"/>
        </w:rPr>
      </w:pPr>
      <w:r w:rsidRPr="00FD2FA6">
        <w:rPr>
          <w:b/>
          <w:bCs/>
          <w:lang w:val="en-US"/>
        </w:rPr>
        <w:t>Diversity, Equity</w:t>
      </w:r>
      <w:r w:rsidR="00AE50F6">
        <w:rPr>
          <w:b/>
          <w:bCs/>
          <w:lang w:val="en-US"/>
        </w:rPr>
        <w:t>,</w:t>
      </w:r>
      <w:r w:rsidRPr="00FD2FA6">
        <w:rPr>
          <w:b/>
          <w:bCs/>
          <w:lang w:val="en-US"/>
        </w:rPr>
        <w:t xml:space="preserve"> and Inclusion in Publishing: Recent Advances in the Industry and How to Prepare a More Inclusive Manuscript</w:t>
      </w:r>
    </w:p>
    <w:p w14:paraId="6B64979C" w14:textId="77777777" w:rsidR="00FD2FA6" w:rsidRDefault="00FD2FA6" w:rsidP="00FD2FA6">
      <w:pPr>
        <w:pStyle w:val="a9"/>
        <w:ind w:left="1069"/>
        <w:jc w:val="both"/>
      </w:pPr>
      <w:r w:rsidRPr="00FD2FA6">
        <w:t>10 Οκτωβρίου 2024, 5:00 μ.μ. (ώρα Ελλάδος)</w:t>
      </w:r>
    </w:p>
    <w:p w14:paraId="0922B072" w14:textId="68DC6D93" w:rsidR="00FD2FA6" w:rsidRDefault="00FD2FA6" w:rsidP="00FD2FA6">
      <w:pPr>
        <w:pStyle w:val="a9"/>
        <w:ind w:left="1069"/>
        <w:jc w:val="both"/>
      </w:pPr>
      <w:r w:rsidRPr="00FD2FA6">
        <w:t>Σύνδεσμος εγγραφής: </w:t>
      </w:r>
      <w:hyperlink r:id="rId9" w:tgtFrame="_blank" w:history="1">
        <w:r w:rsidRPr="00FD2FA6">
          <w:rPr>
            <w:rStyle w:val="-"/>
          </w:rPr>
          <w:t>https://attendee.gotowebinar.com/register/4977368629560990549</w:t>
        </w:r>
      </w:hyperlink>
    </w:p>
    <w:p w14:paraId="7421A9BD" w14:textId="77777777" w:rsidR="00FD2FA6" w:rsidRPr="00FD2FA6" w:rsidRDefault="00FD2FA6" w:rsidP="00FD2FA6">
      <w:pPr>
        <w:pStyle w:val="a9"/>
        <w:ind w:left="1069"/>
        <w:jc w:val="both"/>
      </w:pPr>
    </w:p>
    <w:p w14:paraId="38B4A629" w14:textId="1FE7043D" w:rsidR="00FD2FA6" w:rsidRPr="00FD2FA6" w:rsidRDefault="00FD2FA6" w:rsidP="00FD2FA6">
      <w:pPr>
        <w:pStyle w:val="a9"/>
        <w:numPr>
          <w:ilvl w:val="0"/>
          <w:numId w:val="6"/>
        </w:numPr>
        <w:jc w:val="both"/>
        <w:rPr>
          <w:b/>
          <w:bCs/>
          <w:lang w:val="en-US"/>
        </w:rPr>
      </w:pPr>
      <w:r w:rsidRPr="00FD2FA6">
        <w:rPr>
          <w:b/>
          <w:bCs/>
          <w:lang w:val="en-US"/>
        </w:rPr>
        <w:t>Step</w:t>
      </w:r>
      <w:r w:rsidR="00AE50F6">
        <w:rPr>
          <w:b/>
          <w:bCs/>
          <w:lang w:val="en-US"/>
        </w:rPr>
        <w:t>-</w:t>
      </w:r>
      <w:r w:rsidRPr="00FD2FA6">
        <w:rPr>
          <w:b/>
          <w:bCs/>
          <w:lang w:val="en-US"/>
        </w:rPr>
        <w:t>by</w:t>
      </w:r>
      <w:r w:rsidR="00AE50F6">
        <w:rPr>
          <w:b/>
          <w:bCs/>
          <w:lang w:val="en-US"/>
        </w:rPr>
        <w:t>-</w:t>
      </w:r>
      <w:r w:rsidRPr="00FD2FA6">
        <w:rPr>
          <w:b/>
          <w:bCs/>
          <w:lang w:val="en-US"/>
        </w:rPr>
        <w:t>Step Guide to Writing a Literature Review</w:t>
      </w:r>
    </w:p>
    <w:p w14:paraId="6B20FE79" w14:textId="77777777" w:rsidR="00FD2FA6" w:rsidRDefault="00FD2FA6" w:rsidP="00FD2FA6">
      <w:pPr>
        <w:pStyle w:val="a9"/>
        <w:ind w:left="1069"/>
        <w:jc w:val="both"/>
      </w:pPr>
      <w:r w:rsidRPr="00FD2FA6">
        <w:t>24 Οκτωβρίου 2024, 5:00 μ.μ. (ώρα Ελλάδος)</w:t>
      </w:r>
    </w:p>
    <w:p w14:paraId="12D7A9AF" w14:textId="44863160" w:rsidR="00FD2FA6" w:rsidRDefault="00FD2FA6" w:rsidP="00FD2FA6">
      <w:pPr>
        <w:pStyle w:val="a9"/>
        <w:ind w:left="1069"/>
        <w:jc w:val="both"/>
      </w:pPr>
      <w:r w:rsidRPr="00FD2FA6">
        <w:t>Σύνδεσμος εγγραφής:</w:t>
      </w:r>
      <w:r w:rsidRPr="00FD2FA6">
        <w:rPr>
          <w:lang w:val="en-US"/>
        </w:rPr>
        <w:t> </w:t>
      </w:r>
      <w:hyperlink r:id="rId10" w:tgtFrame="_blank" w:history="1">
        <w:r w:rsidRPr="00FD2FA6">
          <w:rPr>
            <w:rStyle w:val="-"/>
            <w:lang w:val="en-US"/>
          </w:rPr>
          <w:t>https</w:t>
        </w:r>
        <w:r w:rsidRPr="00FD2FA6">
          <w:rPr>
            <w:rStyle w:val="-"/>
          </w:rPr>
          <w:t>://</w:t>
        </w:r>
        <w:r w:rsidRPr="00FD2FA6">
          <w:rPr>
            <w:rStyle w:val="-"/>
            <w:lang w:val="en-US"/>
          </w:rPr>
          <w:t>attendee</w:t>
        </w:r>
        <w:r w:rsidRPr="00FD2FA6">
          <w:rPr>
            <w:rStyle w:val="-"/>
          </w:rPr>
          <w:t>.</w:t>
        </w:r>
        <w:r w:rsidRPr="00FD2FA6">
          <w:rPr>
            <w:rStyle w:val="-"/>
            <w:lang w:val="en-US"/>
          </w:rPr>
          <w:t>gotowebinar</w:t>
        </w:r>
        <w:r w:rsidRPr="00FD2FA6">
          <w:rPr>
            <w:rStyle w:val="-"/>
          </w:rPr>
          <w:t>.</w:t>
        </w:r>
        <w:r w:rsidRPr="00FD2FA6">
          <w:rPr>
            <w:rStyle w:val="-"/>
            <w:lang w:val="en-US"/>
          </w:rPr>
          <w:t>com</w:t>
        </w:r>
        <w:r w:rsidRPr="00FD2FA6">
          <w:rPr>
            <w:rStyle w:val="-"/>
          </w:rPr>
          <w:t>/</w:t>
        </w:r>
        <w:r w:rsidRPr="00FD2FA6">
          <w:rPr>
            <w:rStyle w:val="-"/>
            <w:lang w:val="en-US"/>
          </w:rPr>
          <w:t>register</w:t>
        </w:r>
        <w:r w:rsidRPr="00FD2FA6">
          <w:rPr>
            <w:rStyle w:val="-"/>
          </w:rPr>
          <w:t>/9163918581504483925</w:t>
        </w:r>
      </w:hyperlink>
    </w:p>
    <w:p w14:paraId="7ACB7014" w14:textId="77777777" w:rsidR="00FD2FA6" w:rsidRDefault="00FD2FA6" w:rsidP="00FD2FA6">
      <w:pPr>
        <w:pStyle w:val="a9"/>
        <w:ind w:left="1069"/>
        <w:jc w:val="both"/>
      </w:pPr>
    </w:p>
    <w:p w14:paraId="7CC8AE07" w14:textId="77777777" w:rsidR="00FD2FA6" w:rsidRPr="00FD2FA6" w:rsidRDefault="00FD2FA6" w:rsidP="00FD2FA6">
      <w:pPr>
        <w:pStyle w:val="a9"/>
        <w:ind w:left="1069"/>
        <w:jc w:val="both"/>
      </w:pPr>
    </w:p>
    <w:p w14:paraId="648765D5" w14:textId="395A8C9F" w:rsidR="00FD2FA6" w:rsidRPr="00FD2FA6" w:rsidRDefault="00FD2FA6" w:rsidP="00FD2FA6">
      <w:pPr>
        <w:pStyle w:val="a9"/>
        <w:numPr>
          <w:ilvl w:val="0"/>
          <w:numId w:val="6"/>
        </w:numPr>
        <w:jc w:val="both"/>
        <w:rPr>
          <w:b/>
          <w:bCs/>
          <w:lang w:val="en-US"/>
        </w:rPr>
      </w:pPr>
      <w:r w:rsidRPr="00FD2FA6">
        <w:rPr>
          <w:b/>
          <w:bCs/>
          <w:lang w:val="en-US"/>
        </w:rPr>
        <w:lastRenderedPageBreak/>
        <w:t>Improving Discoverability of Your Research: Writing for Impact and Open Access</w:t>
      </w:r>
    </w:p>
    <w:p w14:paraId="0BA3D0C4" w14:textId="77777777" w:rsidR="00FD2FA6" w:rsidRDefault="00FD2FA6" w:rsidP="00FD2FA6">
      <w:pPr>
        <w:pStyle w:val="a9"/>
        <w:ind w:left="1069"/>
        <w:jc w:val="both"/>
      </w:pPr>
      <w:r w:rsidRPr="00FD2FA6">
        <w:t>14 Νοεμβρίου 2024, 6:00 μ.μ. (ώρα Ελλάδος)</w:t>
      </w:r>
    </w:p>
    <w:p w14:paraId="76954EC0" w14:textId="51217574" w:rsidR="00FD2FA6" w:rsidRDefault="00FD2FA6" w:rsidP="00FD2FA6">
      <w:pPr>
        <w:pStyle w:val="a9"/>
        <w:ind w:left="1069"/>
        <w:jc w:val="both"/>
      </w:pPr>
      <w:r w:rsidRPr="00FD2FA6">
        <w:t>Σύνδεσμος εγγραφής:</w:t>
      </w:r>
      <w:r w:rsidRPr="00FD2FA6">
        <w:rPr>
          <w:lang w:val="en-US"/>
        </w:rPr>
        <w:t> </w:t>
      </w:r>
      <w:hyperlink r:id="rId11" w:tgtFrame="_blank" w:history="1">
        <w:r w:rsidRPr="00FD2FA6">
          <w:rPr>
            <w:rStyle w:val="-"/>
            <w:lang w:val="en-US"/>
          </w:rPr>
          <w:t>https</w:t>
        </w:r>
        <w:r w:rsidRPr="00FD2FA6">
          <w:rPr>
            <w:rStyle w:val="-"/>
          </w:rPr>
          <w:t>://</w:t>
        </w:r>
        <w:r w:rsidRPr="00FD2FA6">
          <w:rPr>
            <w:rStyle w:val="-"/>
            <w:lang w:val="en-US"/>
          </w:rPr>
          <w:t>attendee</w:t>
        </w:r>
        <w:r w:rsidRPr="00FD2FA6">
          <w:rPr>
            <w:rStyle w:val="-"/>
          </w:rPr>
          <w:t>.</w:t>
        </w:r>
        <w:r w:rsidRPr="00FD2FA6">
          <w:rPr>
            <w:rStyle w:val="-"/>
            <w:lang w:val="en-US"/>
          </w:rPr>
          <w:t>gotowebinar</w:t>
        </w:r>
        <w:r w:rsidRPr="00FD2FA6">
          <w:rPr>
            <w:rStyle w:val="-"/>
          </w:rPr>
          <w:t>.</w:t>
        </w:r>
        <w:r w:rsidRPr="00FD2FA6">
          <w:rPr>
            <w:rStyle w:val="-"/>
            <w:lang w:val="en-US"/>
          </w:rPr>
          <w:t>com</w:t>
        </w:r>
        <w:r w:rsidRPr="00FD2FA6">
          <w:rPr>
            <w:rStyle w:val="-"/>
          </w:rPr>
          <w:t>/</w:t>
        </w:r>
        <w:r w:rsidRPr="00FD2FA6">
          <w:rPr>
            <w:rStyle w:val="-"/>
            <w:lang w:val="en-US"/>
          </w:rPr>
          <w:t>register</w:t>
        </w:r>
        <w:r w:rsidRPr="00FD2FA6">
          <w:rPr>
            <w:rStyle w:val="-"/>
          </w:rPr>
          <w:t>/5182194451676811100</w:t>
        </w:r>
      </w:hyperlink>
    </w:p>
    <w:p w14:paraId="782995AE" w14:textId="77777777" w:rsidR="00FD2FA6" w:rsidRPr="00FD2FA6" w:rsidRDefault="00FD2FA6" w:rsidP="00FD2FA6">
      <w:pPr>
        <w:pStyle w:val="a9"/>
        <w:ind w:left="1069"/>
        <w:jc w:val="both"/>
      </w:pPr>
    </w:p>
    <w:p w14:paraId="5498E0F7" w14:textId="07FB3AE0" w:rsidR="00FD2FA6" w:rsidRPr="00FD2FA6" w:rsidRDefault="00FD2FA6" w:rsidP="00FD2FA6">
      <w:pPr>
        <w:pStyle w:val="a9"/>
        <w:numPr>
          <w:ilvl w:val="0"/>
          <w:numId w:val="6"/>
        </w:numPr>
        <w:jc w:val="both"/>
        <w:rPr>
          <w:b/>
          <w:bCs/>
          <w:lang w:val="en-US"/>
        </w:rPr>
      </w:pPr>
      <w:r w:rsidRPr="00FD2FA6">
        <w:rPr>
          <w:b/>
          <w:bCs/>
          <w:lang w:val="en-US"/>
        </w:rPr>
        <w:t>Demystifying the Publication Process and Tips for Early Career Researchers</w:t>
      </w:r>
    </w:p>
    <w:p w14:paraId="0CC4BAAA" w14:textId="77777777" w:rsidR="00FD2FA6" w:rsidRDefault="00FD2FA6" w:rsidP="00FD2FA6">
      <w:pPr>
        <w:pStyle w:val="a9"/>
        <w:ind w:left="1069"/>
        <w:jc w:val="both"/>
      </w:pPr>
      <w:r w:rsidRPr="00FD2FA6">
        <w:t>19 Νοεμβρίου 2024, 5:00 μ.μ. (ώρα Ελλάδος)</w:t>
      </w:r>
    </w:p>
    <w:p w14:paraId="58FB1415" w14:textId="1EA3CB8E" w:rsidR="00FD2FA6" w:rsidRPr="00FD2FA6" w:rsidRDefault="00FD2FA6" w:rsidP="00FD2FA6">
      <w:pPr>
        <w:pStyle w:val="a9"/>
        <w:ind w:left="1069"/>
        <w:jc w:val="both"/>
      </w:pPr>
      <w:r w:rsidRPr="00FD2FA6">
        <w:t>Σύνδεσμος εγγραφής:</w:t>
      </w:r>
      <w:r w:rsidRPr="00FD2FA6">
        <w:rPr>
          <w:lang w:val="en-US"/>
        </w:rPr>
        <w:t> </w:t>
      </w:r>
      <w:hyperlink r:id="rId12" w:tgtFrame="_blank" w:history="1">
        <w:r w:rsidRPr="00FD2FA6">
          <w:rPr>
            <w:rStyle w:val="-"/>
            <w:lang w:val="en-US"/>
          </w:rPr>
          <w:t>https</w:t>
        </w:r>
        <w:r w:rsidRPr="00FD2FA6">
          <w:rPr>
            <w:rStyle w:val="-"/>
          </w:rPr>
          <w:t>://</w:t>
        </w:r>
        <w:r w:rsidRPr="00FD2FA6">
          <w:rPr>
            <w:rStyle w:val="-"/>
            <w:lang w:val="en-US"/>
          </w:rPr>
          <w:t>attendee</w:t>
        </w:r>
        <w:r w:rsidRPr="00FD2FA6">
          <w:rPr>
            <w:rStyle w:val="-"/>
          </w:rPr>
          <w:t>.</w:t>
        </w:r>
        <w:r w:rsidRPr="00FD2FA6">
          <w:rPr>
            <w:rStyle w:val="-"/>
            <w:lang w:val="en-US"/>
          </w:rPr>
          <w:t>gotowebinar</w:t>
        </w:r>
        <w:r w:rsidRPr="00FD2FA6">
          <w:rPr>
            <w:rStyle w:val="-"/>
          </w:rPr>
          <w:t>.</w:t>
        </w:r>
        <w:r w:rsidRPr="00FD2FA6">
          <w:rPr>
            <w:rStyle w:val="-"/>
            <w:lang w:val="en-US"/>
          </w:rPr>
          <w:t>com</w:t>
        </w:r>
        <w:r w:rsidRPr="00FD2FA6">
          <w:rPr>
            <w:rStyle w:val="-"/>
          </w:rPr>
          <w:t>/</w:t>
        </w:r>
        <w:r w:rsidRPr="00FD2FA6">
          <w:rPr>
            <w:rStyle w:val="-"/>
            <w:lang w:val="en-US"/>
          </w:rPr>
          <w:t>register</w:t>
        </w:r>
        <w:r w:rsidRPr="00FD2FA6">
          <w:rPr>
            <w:rStyle w:val="-"/>
          </w:rPr>
          <w:t>/3547804501848365911</w:t>
        </w:r>
      </w:hyperlink>
      <w:bookmarkEnd w:id="0"/>
    </w:p>
    <w:p w14:paraId="24D563D5" w14:textId="77777777" w:rsidR="00AF58AA" w:rsidRPr="00AE50F6" w:rsidRDefault="00AF58AA" w:rsidP="00AF58AA">
      <w:pPr>
        <w:jc w:val="both"/>
      </w:pPr>
    </w:p>
    <w:p w14:paraId="076B7B07" w14:textId="4BD3678A" w:rsidR="008C40A3" w:rsidRPr="008C40A3" w:rsidRDefault="00E65F38" w:rsidP="008C40A3">
      <w:pPr>
        <w:jc w:val="both"/>
      </w:pPr>
      <w:r w:rsidRPr="00E65F38">
        <w:t xml:space="preserve">Για περισσότερες πληροφορίες μπορείτε να απευθυνθείτε </w:t>
      </w:r>
      <w:r w:rsidR="008C40A3">
        <w:t xml:space="preserve">είτε </w:t>
      </w:r>
      <w:r w:rsidRPr="00E65F38">
        <w:t>στον ιδρυματικό υπεύθυνο για το ΕΜΠ, κύριο Αλέξανδρο Ηλιάκη</w:t>
      </w:r>
      <w:r w:rsidR="008C40A3">
        <w:t xml:space="preserve">: </w:t>
      </w:r>
      <w:hyperlink r:id="rId13" w:history="1">
        <w:r w:rsidR="008C40A3" w:rsidRPr="00A71EAC">
          <w:rPr>
            <w:rStyle w:val="-"/>
            <w:lang w:val="en-US"/>
          </w:rPr>
          <w:t>ailiak</w:t>
        </w:r>
        <w:r w:rsidR="008C40A3" w:rsidRPr="00A71EAC">
          <w:rPr>
            <w:rStyle w:val="-"/>
          </w:rPr>
          <w:t>@</w:t>
        </w:r>
        <w:r w:rsidR="008C40A3" w:rsidRPr="00A71EAC">
          <w:rPr>
            <w:rStyle w:val="-"/>
            <w:lang w:val="en-US"/>
          </w:rPr>
          <w:t>mail</w:t>
        </w:r>
        <w:r w:rsidR="008C40A3" w:rsidRPr="00A71EAC">
          <w:rPr>
            <w:rStyle w:val="-"/>
          </w:rPr>
          <w:t>.</w:t>
        </w:r>
        <w:r w:rsidR="008C40A3" w:rsidRPr="00A71EAC">
          <w:rPr>
            <w:rStyle w:val="-"/>
            <w:lang w:val="en-US"/>
          </w:rPr>
          <w:t>ntua</w:t>
        </w:r>
        <w:r w:rsidR="008C40A3" w:rsidRPr="00A71EAC">
          <w:rPr>
            <w:rStyle w:val="-"/>
          </w:rPr>
          <w:t>.</w:t>
        </w:r>
        <w:r w:rsidR="008C40A3" w:rsidRPr="00A71EAC">
          <w:rPr>
            <w:rStyle w:val="-"/>
            <w:lang w:val="en-US"/>
          </w:rPr>
          <w:t>gr</w:t>
        </w:r>
      </w:hyperlink>
      <w:r w:rsidR="008C40A3">
        <w:rPr>
          <w:rStyle w:val="-"/>
        </w:rPr>
        <w:t>.</w:t>
      </w:r>
      <w:r w:rsidR="008C40A3">
        <w:t xml:space="preserve"> </w:t>
      </w:r>
      <w:r w:rsidRPr="00E65F38">
        <w:t>2107724095</w:t>
      </w:r>
      <w:r w:rsidR="008C40A3">
        <w:t>,</w:t>
      </w:r>
      <w:r w:rsidRPr="00E65F38">
        <w:t xml:space="preserve"> </w:t>
      </w:r>
      <w:r w:rsidR="008C40A3">
        <w:t>είτε σ</w:t>
      </w:r>
      <w:r w:rsidR="008C40A3" w:rsidRPr="008C40A3">
        <w:t>το Παράρτημα Επιστημονικής Επικοινώνησης Σ</w:t>
      </w:r>
      <w:r w:rsidR="003D6C1F">
        <w:t>.</w:t>
      </w:r>
      <w:r w:rsidR="008C40A3" w:rsidRPr="008C40A3">
        <w:t>Ε</w:t>
      </w:r>
      <w:r w:rsidR="003D6C1F">
        <w:t>.</w:t>
      </w:r>
      <w:r w:rsidR="008C40A3" w:rsidRPr="008C40A3">
        <w:t>Α</w:t>
      </w:r>
      <w:r w:rsidR="003D6C1F">
        <w:t>.</w:t>
      </w:r>
      <w:r w:rsidR="008C40A3" w:rsidRPr="008C40A3">
        <w:t>Β</w:t>
      </w:r>
      <w:r w:rsidR="003D6C1F">
        <w:t>.</w:t>
      </w:r>
      <w:r w:rsidR="008C40A3" w:rsidRPr="008C40A3">
        <w:t xml:space="preserve">: </w:t>
      </w:r>
      <w:hyperlink r:id="rId14" w:tgtFrame="_blank" w:history="1">
        <w:r w:rsidR="008C40A3" w:rsidRPr="008C40A3">
          <w:rPr>
            <w:rStyle w:val="-"/>
          </w:rPr>
          <w:t>scholarly@heal-link.gr</w:t>
        </w:r>
      </w:hyperlink>
      <w:r w:rsidR="008C40A3" w:rsidRPr="008C40A3">
        <w:t xml:space="preserve">, 2610 96 96 25 </w:t>
      </w:r>
      <w:r w:rsidR="00AE54EE">
        <w:t>είτε</w:t>
      </w:r>
      <w:r w:rsidR="008C40A3" w:rsidRPr="008C40A3">
        <w:t xml:space="preserve"> </w:t>
      </w:r>
      <w:r w:rsidR="00AE54EE">
        <w:t>σ</w:t>
      </w:r>
      <w:r w:rsidR="008C40A3" w:rsidRPr="008C40A3">
        <w:t>το Γραφείο Ηλεκτρονικών Πηγών Σ</w:t>
      </w:r>
      <w:r w:rsidR="003D6C1F">
        <w:t>.</w:t>
      </w:r>
      <w:r w:rsidR="008C40A3" w:rsidRPr="008C40A3">
        <w:t>Ε</w:t>
      </w:r>
      <w:r w:rsidR="003D6C1F">
        <w:t>.</w:t>
      </w:r>
      <w:r w:rsidR="008C40A3" w:rsidRPr="008C40A3">
        <w:t>Α</w:t>
      </w:r>
      <w:r w:rsidR="003D6C1F">
        <w:t>.</w:t>
      </w:r>
      <w:r w:rsidR="008C40A3" w:rsidRPr="008C40A3">
        <w:t>Β</w:t>
      </w:r>
      <w:r w:rsidR="003D6C1F">
        <w:t>.</w:t>
      </w:r>
      <w:r w:rsidR="008C40A3" w:rsidRPr="008C40A3">
        <w:t xml:space="preserve">: </w:t>
      </w:r>
      <w:hyperlink r:id="rId15" w:tgtFrame="_blank" w:history="1">
        <w:r w:rsidR="008C40A3" w:rsidRPr="008C40A3">
          <w:rPr>
            <w:rStyle w:val="-"/>
          </w:rPr>
          <w:t>support@heal-link.gr</w:t>
        </w:r>
      </w:hyperlink>
      <w:r w:rsidR="008C40A3" w:rsidRPr="008C40A3">
        <w:t>, 2310 99 79 26.</w:t>
      </w:r>
    </w:p>
    <w:sectPr w:rsidR="008C40A3" w:rsidRPr="008C40A3" w:rsidSect="00DB2B89">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iberation Sans">
    <w:altName w:val="Arial"/>
    <w:charset w:val="01"/>
    <w:family w:val="roman"/>
    <w:pitch w:val="variable"/>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765"/>
    <w:multiLevelType w:val="multilevel"/>
    <w:tmpl w:val="3DF8D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923DD8"/>
    <w:multiLevelType w:val="multilevel"/>
    <w:tmpl w:val="7AA697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2AA1CD0"/>
    <w:multiLevelType w:val="hybridMultilevel"/>
    <w:tmpl w:val="5F5A5576"/>
    <w:lvl w:ilvl="0" w:tplc="42B6C77C">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3" w15:restartNumberingAfterBreak="0">
    <w:nsid w:val="692279AB"/>
    <w:multiLevelType w:val="multilevel"/>
    <w:tmpl w:val="B6A43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B5E569F"/>
    <w:multiLevelType w:val="multilevel"/>
    <w:tmpl w:val="96B663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EE50BB4"/>
    <w:multiLevelType w:val="multilevel"/>
    <w:tmpl w:val="749C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996043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6733431">
    <w:abstractNumId w:val="0"/>
  </w:num>
  <w:num w:numId="3" w16cid:durableId="2317456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3177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11306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6973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D2"/>
    <w:rsid w:val="00014416"/>
    <w:rsid w:val="000865C5"/>
    <w:rsid w:val="000D5B24"/>
    <w:rsid w:val="001429AF"/>
    <w:rsid w:val="001461B6"/>
    <w:rsid w:val="0017096C"/>
    <w:rsid w:val="00187CD3"/>
    <w:rsid w:val="002C00A1"/>
    <w:rsid w:val="002F1626"/>
    <w:rsid w:val="00300A06"/>
    <w:rsid w:val="00305D53"/>
    <w:rsid w:val="00335F0F"/>
    <w:rsid w:val="00351E83"/>
    <w:rsid w:val="00385584"/>
    <w:rsid w:val="003D6C1F"/>
    <w:rsid w:val="003F75D3"/>
    <w:rsid w:val="004871F9"/>
    <w:rsid w:val="004A5596"/>
    <w:rsid w:val="004C3408"/>
    <w:rsid w:val="00505C56"/>
    <w:rsid w:val="00523300"/>
    <w:rsid w:val="005A1A0A"/>
    <w:rsid w:val="0063100A"/>
    <w:rsid w:val="006A5F95"/>
    <w:rsid w:val="006D741E"/>
    <w:rsid w:val="006E1180"/>
    <w:rsid w:val="007B5397"/>
    <w:rsid w:val="007F6685"/>
    <w:rsid w:val="008B2ABA"/>
    <w:rsid w:val="008C0197"/>
    <w:rsid w:val="008C40A3"/>
    <w:rsid w:val="00923ACF"/>
    <w:rsid w:val="009A378E"/>
    <w:rsid w:val="009D601F"/>
    <w:rsid w:val="00A11920"/>
    <w:rsid w:val="00AC230A"/>
    <w:rsid w:val="00AE50F6"/>
    <w:rsid w:val="00AE54EE"/>
    <w:rsid w:val="00AF58AA"/>
    <w:rsid w:val="00B3415A"/>
    <w:rsid w:val="00B52D0F"/>
    <w:rsid w:val="00C676D2"/>
    <w:rsid w:val="00C92FB2"/>
    <w:rsid w:val="00C9684A"/>
    <w:rsid w:val="00DB2B89"/>
    <w:rsid w:val="00E65F38"/>
    <w:rsid w:val="00E67DBF"/>
    <w:rsid w:val="00EA373C"/>
    <w:rsid w:val="00F5647F"/>
    <w:rsid w:val="00FA0DF0"/>
    <w:rsid w:val="00FA5320"/>
    <w:rsid w:val="00FB0FB4"/>
    <w:rsid w:val="00FD2FA6"/>
    <w:rsid w:val="00FE645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0E923"/>
  <w15:docId w15:val="{8541D403-2999-4F82-91EC-FBD4E154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DejaVu Sans"/>
        <w:sz w:val="24"/>
        <w:szCs w:val="24"/>
        <w:lang w:val="el-G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9AF"/>
    <w:pPr>
      <w:suppressAutoHyphens/>
      <w:textAlignment w:val="baseline"/>
    </w:pPr>
  </w:style>
  <w:style w:type="paragraph" w:styleId="1">
    <w:name w:val="heading 1"/>
    <w:basedOn w:val="Heading"/>
    <w:qFormat/>
    <w:pPr>
      <w:outlineLvl w:val="0"/>
    </w:pPr>
    <w:rPr>
      <w:b/>
      <w:bCs/>
    </w:rPr>
  </w:style>
  <w:style w:type="paragraph" w:styleId="3">
    <w:name w:val="heading 3"/>
    <w:basedOn w:val="a"/>
    <w:next w:val="a"/>
    <w:link w:val="3Char"/>
    <w:uiPriority w:val="9"/>
    <w:semiHidden/>
    <w:unhideWhenUsed/>
    <w:qFormat/>
    <w:rsid w:val="00C92FB2"/>
    <w:pPr>
      <w:keepNext/>
      <w:keepLines/>
      <w:spacing w:before="200"/>
      <w:outlineLvl w:val="2"/>
    </w:pPr>
    <w:rPr>
      <w:rFonts w:asciiTheme="majorHAnsi" w:eastAsiaTheme="majorEastAsia" w:hAnsiTheme="majorHAnsi" w:cs="Mangal"/>
      <w:b/>
      <w:bCs/>
      <w:color w:val="5B9BD5"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qFormat/>
    <w:rPr>
      <w:color w:val="000080"/>
      <w:u w:val="single"/>
    </w:rPr>
  </w:style>
  <w:style w:type="paragraph" w:customStyle="1" w:styleId="Heading">
    <w:name w:val="Heading"/>
    <w:basedOn w:val="Standard"/>
    <w:next w:val="a3"/>
    <w:qFormat/>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Textbody"/>
  </w:style>
  <w:style w:type="paragraph" w:styleId="a5">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style>
  <w:style w:type="paragraph" w:customStyle="1" w:styleId="Textbody">
    <w:name w:val="Text body"/>
    <w:basedOn w:val="Standard"/>
    <w:qFormat/>
    <w:pPr>
      <w:spacing w:after="140" w:line="288" w:lineRule="auto"/>
    </w:pPr>
  </w:style>
  <w:style w:type="paragraph" w:styleId="a6">
    <w:name w:val="Title"/>
    <w:basedOn w:val="Heading"/>
    <w:qFormat/>
    <w:pPr>
      <w:jc w:val="center"/>
    </w:pPr>
    <w:rPr>
      <w:b/>
      <w:bCs/>
      <w:sz w:val="56"/>
      <w:szCs w:val="56"/>
    </w:rPr>
  </w:style>
  <w:style w:type="character" w:styleId="-">
    <w:name w:val="Hyperlink"/>
    <w:basedOn w:val="a0"/>
    <w:uiPriority w:val="99"/>
    <w:unhideWhenUsed/>
    <w:rsid w:val="007B5397"/>
    <w:rPr>
      <w:color w:val="0000FF"/>
      <w:u w:val="single"/>
    </w:rPr>
  </w:style>
  <w:style w:type="character" w:customStyle="1" w:styleId="3Char">
    <w:name w:val="Επικεφαλίδα 3 Char"/>
    <w:basedOn w:val="a0"/>
    <w:link w:val="3"/>
    <w:uiPriority w:val="9"/>
    <w:semiHidden/>
    <w:rsid w:val="00C92FB2"/>
    <w:rPr>
      <w:rFonts w:asciiTheme="majorHAnsi" w:eastAsiaTheme="majorEastAsia" w:hAnsiTheme="majorHAnsi" w:cs="Mangal"/>
      <w:b/>
      <w:bCs/>
      <w:color w:val="5B9BD5" w:themeColor="accent1"/>
      <w:szCs w:val="21"/>
    </w:rPr>
  </w:style>
  <w:style w:type="character" w:styleId="a7">
    <w:name w:val="Strong"/>
    <w:basedOn w:val="a0"/>
    <w:uiPriority w:val="22"/>
    <w:qFormat/>
    <w:rsid w:val="00C92FB2"/>
    <w:rPr>
      <w:b/>
      <w:bCs/>
    </w:rPr>
  </w:style>
  <w:style w:type="paragraph" w:customStyle="1" w:styleId="Default">
    <w:name w:val="Default"/>
    <w:rsid w:val="002F1626"/>
    <w:pPr>
      <w:autoSpaceDE w:val="0"/>
      <w:autoSpaceDN w:val="0"/>
      <w:adjustRightInd w:val="0"/>
    </w:pPr>
    <w:rPr>
      <w:rFonts w:ascii="Times New Roman" w:hAnsi="Times New Roman" w:cs="Times New Roman"/>
      <w:color w:val="000000"/>
      <w:lang w:bidi="ar-SA"/>
    </w:rPr>
  </w:style>
  <w:style w:type="character" w:styleId="-0">
    <w:name w:val="FollowedHyperlink"/>
    <w:basedOn w:val="a0"/>
    <w:uiPriority w:val="99"/>
    <w:semiHidden/>
    <w:unhideWhenUsed/>
    <w:rsid w:val="0017096C"/>
    <w:rPr>
      <w:color w:val="954F72" w:themeColor="followedHyperlink"/>
      <w:u w:val="single"/>
    </w:rPr>
  </w:style>
  <w:style w:type="paragraph" w:styleId="Web">
    <w:name w:val="Normal (Web)"/>
    <w:basedOn w:val="a"/>
    <w:uiPriority w:val="99"/>
    <w:unhideWhenUsed/>
    <w:rsid w:val="001461B6"/>
    <w:pPr>
      <w:suppressAutoHyphens w:val="0"/>
      <w:spacing w:before="100" w:beforeAutospacing="1" w:after="100" w:afterAutospacing="1"/>
      <w:textAlignment w:val="auto"/>
    </w:pPr>
    <w:rPr>
      <w:rFonts w:ascii="Times New Roman" w:eastAsiaTheme="minorHAnsi" w:hAnsi="Times New Roman" w:cs="Times New Roman"/>
      <w:lang w:eastAsia="el-GR" w:bidi="ar-SA"/>
    </w:rPr>
  </w:style>
  <w:style w:type="character" w:styleId="a8">
    <w:name w:val="Unresolved Mention"/>
    <w:basedOn w:val="a0"/>
    <w:uiPriority w:val="99"/>
    <w:semiHidden/>
    <w:unhideWhenUsed/>
    <w:rsid w:val="00E65F38"/>
    <w:rPr>
      <w:color w:val="605E5C"/>
      <w:shd w:val="clear" w:color="auto" w:fill="E1DFDD"/>
    </w:rPr>
  </w:style>
  <w:style w:type="paragraph" w:styleId="a9">
    <w:name w:val="List Paragraph"/>
    <w:basedOn w:val="a"/>
    <w:uiPriority w:val="34"/>
    <w:qFormat/>
    <w:rsid w:val="00FD2FA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29">
      <w:bodyDiv w:val="1"/>
      <w:marLeft w:val="0"/>
      <w:marRight w:val="0"/>
      <w:marTop w:val="0"/>
      <w:marBottom w:val="0"/>
      <w:divBdr>
        <w:top w:val="none" w:sz="0" w:space="0" w:color="auto"/>
        <w:left w:val="none" w:sz="0" w:space="0" w:color="auto"/>
        <w:bottom w:val="none" w:sz="0" w:space="0" w:color="auto"/>
        <w:right w:val="none" w:sz="0" w:space="0" w:color="auto"/>
      </w:divBdr>
    </w:div>
    <w:div w:id="106236101">
      <w:bodyDiv w:val="1"/>
      <w:marLeft w:val="0"/>
      <w:marRight w:val="0"/>
      <w:marTop w:val="0"/>
      <w:marBottom w:val="0"/>
      <w:divBdr>
        <w:top w:val="none" w:sz="0" w:space="0" w:color="auto"/>
        <w:left w:val="none" w:sz="0" w:space="0" w:color="auto"/>
        <w:bottom w:val="none" w:sz="0" w:space="0" w:color="auto"/>
        <w:right w:val="none" w:sz="0" w:space="0" w:color="auto"/>
      </w:divBdr>
    </w:div>
    <w:div w:id="135880304">
      <w:bodyDiv w:val="1"/>
      <w:marLeft w:val="0"/>
      <w:marRight w:val="0"/>
      <w:marTop w:val="0"/>
      <w:marBottom w:val="0"/>
      <w:divBdr>
        <w:top w:val="none" w:sz="0" w:space="0" w:color="auto"/>
        <w:left w:val="none" w:sz="0" w:space="0" w:color="auto"/>
        <w:bottom w:val="none" w:sz="0" w:space="0" w:color="auto"/>
        <w:right w:val="none" w:sz="0" w:space="0" w:color="auto"/>
      </w:divBdr>
    </w:div>
    <w:div w:id="289826273">
      <w:bodyDiv w:val="1"/>
      <w:marLeft w:val="0"/>
      <w:marRight w:val="0"/>
      <w:marTop w:val="0"/>
      <w:marBottom w:val="0"/>
      <w:divBdr>
        <w:top w:val="none" w:sz="0" w:space="0" w:color="auto"/>
        <w:left w:val="none" w:sz="0" w:space="0" w:color="auto"/>
        <w:bottom w:val="none" w:sz="0" w:space="0" w:color="auto"/>
        <w:right w:val="none" w:sz="0" w:space="0" w:color="auto"/>
      </w:divBdr>
    </w:div>
    <w:div w:id="309209178">
      <w:bodyDiv w:val="1"/>
      <w:marLeft w:val="0"/>
      <w:marRight w:val="0"/>
      <w:marTop w:val="0"/>
      <w:marBottom w:val="0"/>
      <w:divBdr>
        <w:top w:val="none" w:sz="0" w:space="0" w:color="auto"/>
        <w:left w:val="none" w:sz="0" w:space="0" w:color="auto"/>
        <w:bottom w:val="none" w:sz="0" w:space="0" w:color="auto"/>
        <w:right w:val="none" w:sz="0" w:space="0" w:color="auto"/>
      </w:divBdr>
    </w:div>
    <w:div w:id="354616318">
      <w:bodyDiv w:val="1"/>
      <w:marLeft w:val="0"/>
      <w:marRight w:val="0"/>
      <w:marTop w:val="0"/>
      <w:marBottom w:val="0"/>
      <w:divBdr>
        <w:top w:val="none" w:sz="0" w:space="0" w:color="auto"/>
        <w:left w:val="none" w:sz="0" w:space="0" w:color="auto"/>
        <w:bottom w:val="none" w:sz="0" w:space="0" w:color="auto"/>
        <w:right w:val="none" w:sz="0" w:space="0" w:color="auto"/>
      </w:divBdr>
    </w:div>
    <w:div w:id="439305091">
      <w:bodyDiv w:val="1"/>
      <w:marLeft w:val="0"/>
      <w:marRight w:val="0"/>
      <w:marTop w:val="0"/>
      <w:marBottom w:val="0"/>
      <w:divBdr>
        <w:top w:val="none" w:sz="0" w:space="0" w:color="auto"/>
        <w:left w:val="none" w:sz="0" w:space="0" w:color="auto"/>
        <w:bottom w:val="none" w:sz="0" w:space="0" w:color="auto"/>
        <w:right w:val="none" w:sz="0" w:space="0" w:color="auto"/>
      </w:divBdr>
    </w:div>
    <w:div w:id="471558621">
      <w:bodyDiv w:val="1"/>
      <w:marLeft w:val="0"/>
      <w:marRight w:val="0"/>
      <w:marTop w:val="0"/>
      <w:marBottom w:val="0"/>
      <w:divBdr>
        <w:top w:val="none" w:sz="0" w:space="0" w:color="auto"/>
        <w:left w:val="none" w:sz="0" w:space="0" w:color="auto"/>
        <w:bottom w:val="none" w:sz="0" w:space="0" w:color="auto"/>
        <w:right w:val="none" w:sz="0" w:space="0" w:color="auto"/>
      </w:divBdr>
    </w:div>
    <w:div w:id="622468896">
      <w:bodyDiv w:val="1"/>
      <w:marLeft w:val="0"/>
      <w:marRight w:val="0"/>
      <w:marTop w:val="0"/>
      <w:marBottom w:val="0"/>
      <w:divBdr>
        <w:top w:val="none" w:sz="0" w:space="0" w:color="auto"/>
        <w:left w:val="none" w:sz="0" w:space="0" w:color="auto"/>
        <w:bottom w:val="none" w:sz="0" w:space="0" w:color="auto"/>
        <w:right w:val="none" w:sz="0" w:space="0" w:color="auto"/>
      </w:divBdr>
    </w:div>
    <w:div w:id="765925659">
      <w:bodyDiv w:val="1"/>
      <w:marLeft w:val="0"/>
      <w:marRight w:val="0"/>
      <w:marTop w:val="0"/>
      <w:marBottom w:val="0"/>
      <w:divBdr>
        <w:top w:val="none" w:sz="0" w:space="0" w:color="auto"/>
        <w:left w:val="none" w:sz="0" w:space="0" w:color="auto"/>
        <w:bottom w:val="none" w:sz="0" w:space="0" w:color="auto"/>
        <w:right w:val="none" w:sz="0" w:space="0" w:color="auto"/>
      </w:divBdr>
    </w:div>
    <w:div w:id="769466396">
      <w:bodyDiv w:val="1"/>
      <w:marLeft w:val="0"/>
      <w:marRight w:val="0"/>
      <w:marTop w:val="0"/>
      <w:marBottom w:val="0"/>
      <w:divBdr>
        <w:top w:val="none" w:sz="0" w:space="0" w:color="auto"/>
        <w:left w:val="none" w:sz="0" w:space="0" w:color="auto"/>
        <w:bottom w:val="none" w:sz="0" w:space="0" w:color="auto"/>
        <w:right w:val="none" w:sz="0" w:space="0" w:color="auto"/>
      </w:divBdr>
    </w:div>
    <w:div w:id="897933835">
      <w:bodyDiv w:val="1"/>
      <w:marLeft w:val="0"/>
      <w:marRight w:val="0"/>
      <w:marTop w:val="0"/>
      <w:marBottom w:val="0"/>
      <w:divBdr>
        <w:top w:val="none" w:sz="0" w:space="0" w:color="auto"/>
        <w:left w:val="none" w:sz="0" w:space="0" w:color="auto"/>
        <w:bottom w:val="none" w:sz="0" w:space="0" w:color="auto"/>
        <w:right w:val="none" w:sz="0" w:space="0" w:color="auto"/>
      </w:divBdr>
    </w:div>
    <w:div w:id="900797884">
      <w:bodyDiv w:val="1"/>
      <w:marLeft w:val="0"/>
      <w:marRight w:val="0"/>
      <w:marTop w:val="0"/>
      <w:marBottom w:val="0"/>
      <w:divBdr>
        <w:top w:val="none" w:sz="0" w:space="0" w:color="auto"/>
        <w:left w:val="none" w:sz="0" w:space="0" w:color="auto"/>
        <w:bottom w:val="none" w:sz="0" w:space="0" w:color="auto"/>
        <w:right w:val="none" w:sz="0" w:space="0" w:color="auto"/>
      </w:divBdr>
    </w:div>
    <w:div w:id="1205826318">
      <w:bodyDiv w:val="1"/>
      <w:marLeft w:val="0"/>
      <w:marRight w:val="0"/>
      <w:marTop w:val="0"/>
      <w:marBottom w:val="0"/>
      <w:divBdr>
        <w:top w:val="none" w:sz="0" w:space="0" w:color="auto"/>
        <w:left w:val="none" w:sz="0" w:space="0" w:color="auto"/>
        <w:bottom w:val="none" w:sz="0" w:space="0" w:color="auto"/>
        <w:right w:val="none" w:sz="0" w:space="0" w:color="auto"/>
      </w:divBdr>
    </w:div>
    <w:div w:id="1256397685">
      <w:bodyDiv w:val="1"/>
      <w:marLeft w:val="0"/>
      <w:marRight w:val="0"/>
      <w:marTop w:val="0"/>
      <w:marBottom w:val="0"/>
      <w:divBdr>
        <w:top w:val="none" w:sz="0" w:space="0" w:color="auto"/>
        <w:left w:val="none" w:sz="0" w:space="0" w:color="auto"/>
        <w:bottom w:val="none" w:sz="0" w:space="0" w:color="auto"/>
        <w:right w:val="none" w:sz="0" w:space="0" w:color="auto"/>
      </w:divBdr>
    </w:div>
    <w:div w:id="1847135719">
      <w:bodyDiv w:val="1"/>
      <w:marLeft w:val="0"/>
      <w:marRight w:val="0"/>
      <w:marTop w:val="0"/>
      <w:marBottom w:val="0"/>
      <w:divBdr>
        <w:top w:val="none" w:sz="0" w:space="0" w:color="auto"/>
        <w:left w:val="none" w:sz="0" w:space="0" w:color="auto"/>
        <w:bottom w:val="none" w:sz="0" w:space="0" w:color="auto"/>
        <w:right w:val="none" w:sz="0" w:space="0" w:color="auto"/>
      </w:divBdr>
    </w:div>
    <w:div w:id="1960840496">
      <w:bodyDiv w:val="1"/>
      <w:marLeft w:val="0"/>
      <w:marRight w:val="0"/>
      <w:marTop w:val="0"/>
      <w:marBottom w:val="0"/>
      <w:divBdr>
        <w:top w:val="none" w:sz="0" w:space="0" w:color="auto"/>
        <w:left w:val="none" w:sz="0" w:space="0" w:color="auto"/>
        <w:bottom w:val="none" w:sz="0" w:space="0" w:color="auto"/>
        <w:right w:val="none" w:sz="0" w:space="0" w:color="auto"/>
      </w:divBdr>
    </w:div>
    <w:div w:id="211277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gotowebinar.com/register/9098617491725875292" TargetMode="External"/><Relationship Id="rId13" Type="http://schemas.openxmlformats.org/officeDocument/2006/relationships/hyperlink" Target="mailto:ailiak@mail.ntua.gr" TargetMode="External"/><Relationship Id="rId3" Type="http://schemas.openxmlformats.org/officeDocument/2006/relationships/settings" Target="settings.xml"/><Relationship Id="rId7" Type="http://schemas.openxmlformats.org/officeDocument/2006/relationships/hyperlink" Target="https://register.gotowebinar.com/register/8454107964759356256" TargetMode="External"/><Relationship Id="rId12" Type="http://schemas.openxmlformats.org/officeDocument/2006/relationships/hyperlink" Target="https://attendee.gotowebinar.com/register/35478045018483659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gister.gotowebinar.com/register/4813663448099830365" TargetMode="External"/><Relationship Id="rId11" Type="http://schemas.openxmlformats.org/officeDocument/2006/relationships/hyperlink" Target="https://attendee.gotowebinar.com/register/5182194451676811100" TargetMode="External"/><Relationship Id="rId5" Type="http://schemas.openxmlformats.org/officeDocument/2006/relationships/hyperlink" Target="https://www.heal-link.gr/&#963;&#965;&#956;&#966;&#969;&#957;&#943;&#949;&#962;-&#945;&#957;&#959;&#953;&#954;&#964;&#942;&#962;-&#960;&#961;&#972;&#963;&#946;&#945;&#963;&#951;&#962;/" TargetMode="External"/><Relationship Id="rId15" Type="http://schemas.openxmlformats.org/officeDocument/2006/relationships/hyperlink" Target="mailto:support@heal-link.gr" TargetMode="External"/><Relationship Id="rId10" Type="http://schemas.openxmlformats.org/officeDocument/2006/relationships/hyperlink" Target="https://attendee.gotowebinar.com/register/9163918581504483925" TargetMode="External"/><Relationship Id="rId4" Type="http://schemas.openxmlformats.org/officeDocument/2006/relationships/webSettings" Target="webSettings.xml"/><Relationship Id="rId9" Type="http://schemas.openxmlformats.org/officeDocument/2006/relationships/hyperlink" Target="https://attendee.gotowebinar.com/register/4977368629560990549" TargetMode="External"/><Relationship Id="rId14" Type="http://schemas.openxmlformats.org/officeDocument/2006/relationships/hyperlink" Target="mailto:scholarly@heal-link.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520</Words>
  <Characters>3642</Characters>
  <Application>Microsoft Office Word</Application>
  <DocSecurity>0</DocSecurity>
  <Lines>77</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Αλέξανδρος Ηλιάκης</cp:lastModifiedBy>
  <cp:revision>10</cp:revision>
  <dcterms:created xsi:type="dcterms:W3CDTF">2023-09-28T08:22:00Z</dcterms:created>
  <dcterms:modified xsi:type="dcterms:W3CDTF">2024-10-14T14:58:00Z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4e701791eaf7a3e8e31525e73a1ae83f5c128fed0e47cf6895c3d2bec2e13eaa</vt:lpwstr>
  </property>
</Properties>
</file>